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81" w:rsidRPr="00E94B81" w:rsidRDefault="00E94B81" w:rsidP="00E94B81">
      <w:pPr>
        <w:spacing w:before="100" w:beforeAutospacing="1" w:after="100" w:afterAutospacing="1" w:line="240" w:lineRule="auto"/>
        <w:outlineLvl w:val="1"/>
        <w:rPr>
          <w:rFonts w:ascii="Times New Roman" w:eastAsia="Times New Roman" w:hAnsi="Times New Roman" w:cs="Times New Roman"/>
          <w:b/>
          <w:bCs/>
          <w:sz w:val="28"/>
          <w:szCs w:val="28"/>
          <w:lang w:eastAsia="cs-CZ"/>
        </w:rPr>
      </w:pPr>
      <w:r w:rsidRPr="00E94B81">
        <w:rPr>
          <w:rFonts w:ascii="Times New Roman" w:eastAsia="Times New Roman" w:hAnsi="Times New Roman" w:cs="Times New Roman"/>
          <w:b/>
          <w:bCs/>
          <w:sz w:val="28"/>
          <w:szCs w:val="28"/>
          <w:lang w:eastAsia="cs-CZ"/>
        </w:rPr>
        <w:t>Nařízení Královéhradeckého kraje, kterým se stanoví podmínky k zabezpečení požární ochrany v době zvýšeného nebezpečí vzniku požáru</w:t>
      </w:r>
    </w:p>
    <w:p w:rsidR="00E94B81" w:rsidRPr="00E94B81" w:rsidRDefault="00E94B81" w:rsidP="00E94B81">
      <w:pPr>
        <w:spacing w:after="0"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8"/>
          <w:szCs w:val="28"/>
          <w:lang w:eastAsia="cs-CZ"/>
        </w:rPr>
        <w:pict/>
      </w:r>
      <w:r w:rsidRPr="00E94B81">
        <w:rPr>
          <w:rFonts w:ascii="Times New Roman" w:eastAsia="Times New Roman" w:hAnsi="Times New Roman" w:cs="Times New Roman"/>
          <w:sz w:val="28"/>
          <w:szCs w:val="28"/>
          <w:lang w:eastAsia="cs-CZ"/>
        </w:rPr>
        <w:pict>
          <v:rect id="_x0000_i1026" style="width:0;height:1.5pt" o:hralign="center" o:hrstd="t" o:hr="t" fillcolor="#a0a0a0" stroked="f"/>
        </w:pic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32"/>
          <w:szCs w:val="32"/>
          <w:lang w:eastAsia="cs-CZ"/>
        </w:rPr>
        <w:t>3/2002</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32"/>
          <w:szCs w:val="32"/>
          <w:lang w:eastAsia="cs-CZ"/>
        </w:rPr>
        <w:t>NAŘÍZENÍ</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32"/>
          <w:szCs w:val="32"/>
          <w:lang w:eastAsia="cs-CZ"/>
        </w:rPr>
        <w:t>Královéhradeckého kraje ze dne 9. října 2002,</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32"/>
          <w:szCs w:val="32"/>
          <w:lang w:eastAsia="cs-CZ"/>
        </w:rPr>
      </w:pPr>
      <w:r w:rsidRPr="00E94B81">
        <w:rPr>
          <w:rFonts w:ascii="Times New Roman" w:eastAsia="Times New Roman" w:hAnsi="Times New Roman" w:cs="Times New Roman"/>
          <w:b/>
          <w:color w:val="FF0000"/>
          <w:sz w:val="32"/>
          <w:szCs w:val="32"/>
          <w:lang w:eastAsia="cs-CZ"/>
        </w:rPr>
        <w:t>kterým se stanoví podmínky k zabezpečení požární ochrany v době zvýšeného nebezpečí vzniku požáru</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Rada Královéhradeckého kraje v souladu s ustanovením § 7 a § 59 odst. 1 písm. k) zákona č. 129/2000 Sb., o krajích (krajské zřízení), ve znění pozdějších předpisů, k provedení § 27 odst. 1 písm. f) bod 1. zák. č. 133/1985 Sb., o požární ochraně, ve znění pozdějších předpisů, schválila dne 9. října 2002 svým usnesením vydání tohoto závazného nařízení kraje:</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i/>
          <w:sz w:val="24"/>
          <w:szCs w:val="24"/>
          <w:lang w:eastAsia="cs-CZ"/>
        </w:rPr>
      </w:pPr>
      <w:r w:rsidRPr="00E94B81">
        <w:rPr>
          <w:rFonts w:ascii="Times New Roman" w:eastAsia="Times New Roman" w:hAnsi="Times New Roman" w:cs="Times New Roman"/>
          <w:b/>
          <w:i/>
          <w:sz w:val="26"/>
          <w:szCs w:val="26"/>
          <w:lang w:eastAsia="cs-CZ"/>
        </w:rPr>
        <w:t>Článek 1</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Úvodní ustanovení</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1</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Předmět úpravy</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Tímto nařízením se stanovují podmínky k zabezpečení a dodržování preventivních opatření požární ochrany v době zvýšeného nebezpečí vzniku požáru.</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Za dodržení souhrnu opatření stanovených tímto nařízením ke snížení, zamezení vzniku a rozšíření požáru odpovídají právnické osoby, podnikající fyzické osoby, které provozují svoji činnost na území kraje, dále fyzické osoby, obce, instituce a úřady, které v době zvýšeného nebezpečí vzniku požáru jsou oprávněny iniciovat vyhlášení tohoto nebezpečí a spolupracují s Hasičským záchranným sborem a dalšími orgány Královéhradeckého kraje v souladu s tímto nařízením.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2</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Doba zvýšeného nebezpečí požáru</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Dobou zvýšeného nebezpečí požáru se rozumí: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a)</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období mimořádných klimatických podmínek,</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b)</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období sklizně a skladování pícnin, obilovin a slámy,</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c)</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časový úsek od rozdělání otevřeného ohně ve volné přírodě do jeho úplné likvidace. </w:t>
      </w:r>
    </w:p>
    <w:p w:rsidR="00E94B81" w:rsidRDefault="00E94B81" w:rsidP="00E94B81">
      <w:pPr>
        <w:spacing w:before="100" w:beforeAutospacing="1" w:after="100" w:afterAutospacing="1" w:line="240" w:lineRule="auto"/>
        <w:jc w:val="center"/>
        <w:rPr>
          <w:rFonts w:ascii="Times New Roman" w:eastAsia="Times New Roman" w:hAnsi="Times New Roman" w:cs="Times New Roman"/>
          <w:b/>
          <w:sz w:val="26"/>
          <w:szCs w:val="26"/>
          <w:lang w:eastAsia="cs-CZ"/>
        </w:rPr>
      </w:pP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lastRenderedPageBreak/>
        <w:t>Článek 2</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Stanovení podmínek požární bezpečnosti v době zvýšeného nebezpečí požáru</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3</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Stanovení podmínek požární bezpečnosti v období mimořádných klimatických podmínek</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 období mimořádných klimatických podmínek se považuje období, v jehož důsledku existuje zvýšené nebezpečí vzniku požárů v přírodním prostředí. Jedná se zejména o období bez déletrvajících dešťových srážek a s mimořádně teplým a suchým počasím.</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 období mimořádných klimatických podmínek se stanovují protipožární opatření uvedená v příloze č. 1 tohoto nařízení.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Počátek a ukončení období mimořádných klimatických podmínek vyhlašuje hejtman Královéhradeckého kraje na základě návrhu ředitele Hasičského záchranného sboru kraje. Zveřejnění se provede způsobem v místě obvyklým.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4</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Stanovení podmínek požární bezpečnosti v období sklizně a skladování pícnin, obilovin a slámy</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xml:space="preserve">Právnické osoby a podnikající fyzické osoby provádějící sklizeň a skladování pícnin, obilovin a slámy zajistí v období přípravy sklizně, při posklizňové úpravě a následném skladování splnění podmínek požární bezpečnosti uvedených v příloze č. 2 tohoto nařízení.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5</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Stanovení podmínek požární bezpečnosti při rozdělávání otevřených ohňů</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Právnickým osobám, podnikajícím fyzickým osobám a ostatním fyzickým osobám se zakazuje po celý rok vypalovat křoviny, trávu, plevel a suchý rákos. Dále je zakázáno pálení sena, slámy a plevele v řádcích nebo plošně na polích, pálení průmyslových odpadů (např. umělé hmoty, pryže, látek z uhlovodíků apod.). Pro spalování látek přírodního charakteru na hromadách se stanovují podmínky požární bezpečnosti uvedené v příloze č. 3 tohoto nařízení.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 rozdělávání ohňů v přírodním prostředí se stanovují podmínky požární bezpečnosti uvedené v příloze č. 4 tohoto nařízení.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Pro pálení zbytků po lesní těžbě se stanovují podmínky požární bezpečnosti specifikované v příloze č. 5 tohoto nařízení. </w:t>
      </w:r>
    </w:p>
    <w:p w:rsidR="00E94B81" w:rsidRDefault="00E94B81" w:rsidP="00E94B81">
      <w:pPr>
        <w:spacing w:before="100" w:beforeAutospacing="1" w:after="100" w:afterAutospacing="1" w:line="240" w:lineRule="auto"/>
        <w:jc w:val="center"/>
        <w:rPr>
          <w:rFonts w:ascii="Times New Roman" w:eastAsia="Times New Roman" w:hAnsi="Times New Roman" w:cs="Times New Roman"/>
          <w:b/>
          <w:sz w:val="26"/>
          <w:szCs w:val="26"/>
          <w:lang w:eastAsia="cs-CZ"/>
        </w:rPr>
      </w:pPr>
    </w:p>
    <w:p w:rsidR="00E94B81" w:rsidRDefault="00E94B81" w:rsidP="00E94B81">
      <w:pPr>
        <w:spacing w:before="100" w:beforeAutospacing="1" w:after="100" w:afterAutospacing="1" w:line="240" w:lineRule="auto"/>
        <w:jc w:val="center"/>
        <w:rPr>
          <w:rFonts w:ascii="Times New Roman" w:eastAsia="Times New Roman" w:hAnsi="Times New Roman" w:cs="Times New Roman"/>
          <w:b/>
          <w:sz w:val="26"/>
          <w:szCs w:val="26"/>
          <w:lang w:eastAsia="cs-CZ"/>
        </w:rPr>
      </w:pPr>
    </w:p>
    <w:p w:rsidR="00E94B81" w:rsidRDefault="00E94B81" w:rsidP="00E94B81">
      <w:pPr>
        <w:spacing w:before="100" w:beforeAutospacing="1" w:after="100" w:afterAutospacing="1" w:line="240" w:lineRule="auto"/>
        <w:jc w:val="center"/>
        <w:rPr>
          <w:rFonts w:ascii="Times New Roman" w:eastAsia="Times New Roman" w:hAnsi="Times New Roman" w:cs="Times New Roman"/>
          <w:b/>
          <w:sz w:val="26"/>
          <w:szCs w:val="26"/>
          <w:lang w:eastAsia="cs-CZ"/>
        </w:rPr>
      </w:pPr>
    </w:p>
    <w:p w:rsidR="00E94B81" w:rsidRDefault="00E94B81" w:rsidP="00E94B81">
      <w:pPr>
        <w:spacing w:before="100" w:beforeAutospacing="1" w:after="100" w:afterAutospacing="1" w:line="240" w:lineRule="auto"/>
        <w:jc w:val="center"/>
        <w:rPr>
          <w:rFonts w:ascii="Times New Roman" w:eastAsia="Times New Roman" w:hAnsi="Times New Roman" w:cs="Times New Roman"/>
          <w:b/>
          <w:sz w:val="26"/>
          <w:szCs w:val="26"/>
          <w:lang w:eastAsia="cs-CZ"/>
        </w:rPr>
      </w:pP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bookmarkEnd w:id="0"/>
      <w:r w:rsidRPr="00E94B81">
        <w:rPr>
          <w:rFonts w:ascii="Times New Roman" w:eastAsia="Times New Roman" w:hAnsi="Times New Roman" w:cs="Times New Roman"/>
          <w:b/>
          <w:sz w:val="26"/>
          <w:szCs w:val="26"/>
          <w:lang w:eastAsia="cs-CZ"/>
        </w:rPr>
        <w:t>Článek 3</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Sankce</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6</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Poruší-li právnická osoba nebo podnikající fyzická osoba podmínky stanovené tímto nařízením, může jí být uložena pokuta ve smyslu ustanovení § 11 zákona č. 129/2000 Sb., o krajích (krajské zřízení), ve znění pozdějších předpisů.</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Poruší-li fyzická osoba podmínky stanovené tímto nařízením, může jí být uložena pokuta podle zákona č. 200/1990 Sb., o přestupcích, ve znění pozdějších předpisů.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Článek 4</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Společná, přechodná a závěrečná ustanovení</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7</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Toto nařízení nabývá účinnosti dnem 8. listopadu 2002.</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xml:space="preserve">Ing. Pavel </w:t>
      </w:r>
      <w:proofErr w:type="spellStart"/>
      <w:r w:rsidRPr="00E94B81">
        <w:rPr>
          <w:rFonts w:ascii="Times New Roman" w:eastAsia="Times New Roman" w:hAnsi="Times New Roman" w:cs="Times New Roman"/>
          <w:sz w:val="26"/>
          <w:szCs w:val="26"/>
          <w:lang w:eastAsia="cs-CZ"/>
        </w:rPr>
        <w:t>Bradík</w:t>
      </w:r>
      <w:proofErr w:type="spellEnd"/>
      <w:r w:rsidRPr="00E94B81">
        <w:rPr>
          <w:rFonts w:ascii="Times New Roman" w:eastAsia="Times New Roman" w:hAnsi="Times New Roman" w:cs="Times New Roman"/>
          <w:sz w:val="26"/>
          <w:szCs w:val="26"/>
          <w:lang w:eastAsia="cs-CZ"/>
        </w:rPr>
        <w:t xml:space="preserve">, </w:t>
      </w:r>
      <w:proofErr w:type="gramStart"/>
      <w:r w:rsidRPr="00E94B81">
        <w:rPr>
          <w:rFonts w:ascii="Times New Roman" w:eastAsia="Times New Roman" w:hAnsi="Times New Roman" w:cs="Times New Roman"/>
          <w:sz w:val="26"/>
          <w:szCs w:val="26"/>
          <w:lang w:eastAsia="cs-CZ"/>
        </w:rPr>
        <w:t>v.r.</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hejtman kraje</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xml:space="preserve">Ing. Vladimír </w:t>
      </w:r>
      <w:proofErr w:type="spellStart"/>
      <w:r w:rsidRPr="00E94B81">
        <w:rPr>
          <w:rFonts w:ascii="Times New Roman" w:eastAsia="Times New Roman" w:hAnsi="Times New Roman" w:cs="Times New Roman"/>
          <w:sz w:val="26"/>
          <w:szCs w:val="26"/>
          <w:lang w:eastAsia="cs-CZ"/>
        </w:rPr>
        <w:t>Derner</w:t>
      </w:r>
      <w:proofErr w:type="spellEnd"/>
      <w:r w:rsidRPr="00E94B81">
        <w:rPr>
          <w:rFonts w:ascii="Times New Roman" w:eastAsia="Times New Roman" w:hAnsi="Times New Roman" w:cs="Times New Roman"/>
          <w:sz w:val="26"/>
          <w:szCs w:val="26"/>
          <w:lang w:eastAsia="cs-CZ"/>
        </w:rPr>
        <w:t xml:space="preserve">, </w:t>
      </w:r>
      <w:proofErr w:type="spellStart"/>
      <w:proofErr w:type="gramStart"/>
      <w:r w:rsidRPr="00E94B81">
        <w:rPr>
          <w:rFonts w:ascii="Times New Roman" w:eastAsia="Times New Roman" w:hAnsi="Times New Roman" w:cs="Times New Roman"/>
          <w:sz w:val="26"/>
          <w:szCs w:val="26"/>
          <w:lang w:eastAsia="cs-CZ"/>
        </w:rPr>
        <w:t>v.r</w:t>
      </w:r>
      <w:proofErr w:type="spellEnd"/>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zástupce hejtmana kraje</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gramStart"/>
      <w:r w:rsidRPr="00E94B81">
        <w:rPr>
          <w:rFonts w:ascii="Times New Roman" w:eastAsia="Times New Roman" w:hAnsi="Times New Roman" w:cs="Times New Roman"/>
          <w:b/>
          <w:sz w:val="26"/>
          <w:szCs w:val="26"/>
          <w:lang w:eastAsia="cs-CZ"/>
        </w:rPr>
        <w:t>Příl.1</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Podmínky požární bezpečnosti v období mimořádných klimatických podmínek</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V období mimořádných klimatických podmínek není dovoleno:</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kouření, rozdělávání nebo udržování otevřeného ohně na lesních pozemcích do vzdálenosti 50 m od okraje lesního pozemku,</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rozdělávání a udržování otevřeného ohně v přírodním prostředí,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táboření na lesních pozemcích a ve volné přírodě mimo vyhrazená místa,</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odhazování hořících nebo doutnajících předmětů na lesních pozemcích a ve volné přírodě,</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spalování odpadů a dalších hořlavých látek na volném prostranství, jakož i jejich hromadění v blízkosti lesních porostů, polí s obilovinami a pícninami,</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6.</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jízda parních lokomotiv bez přijatých protipožárních opatření,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7.</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vjezd a stání motorových vozidel na lesních pozemcích (toto ustanovení se netýká motorových vozidel, která jsou určena k pracovní hospodářské činnosti v lesích, a vozidel vlastníků nemovitostí umístěných na lesních pozemcích).</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Vlastníkům, správcům a osobám zajišťujícím nebo provádějícím hospodářskou činnost pro vlastníky lesů se stanovují následující podmínky požární bezpečnosti:</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a) zakazuje se:</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pálení klestu a dřevních zbytků na lesních pozemcích a ve volné přírodě,</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lesních pracích používání mechanizačních prostředků, které nejsou opatřeny lapači jisker nebo jiným zařízením zabraňujícím úletu karbonu z výfukového potrubí;</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b) nařizuje se:</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prověřit dosažitelnost vodních zdrojů k hašení požárů, dopravit jednoduché hasební prostředky a nářadí na předem určená místa k hašení lesních požárů,</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průjezdnost příjezdových cest do lesních porostů.</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Obce jsou povinny zajistit následující podmínky požární bezpečnosti:</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trvalou akceschopnost a připravenost jednotky sboru dobrovolných hasičů obce, která zabezpečuje podle požárního poplachového plánu hašení požárů a záchranné práce,</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provádění kontroly dodržování stanovených opatření na katastrálním území obce po celou dobu trvání zvýšeného nebezpečí vzniku požárů,</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způsobem v místě obvyklým provést oznámení o počátku a ukončení období mimořádných klimatických podmínek.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gramStart"/>
      <w:r w:rsidRPr="00E94B81">
        <w:rPr>
          <w:rFonts w:ascii="Times New Roman" w:eastAsia="Times New Roman" w:hAnsi="Times New Roman" w:cs="Times New Roman"/>
          <w:b/>
          <w:sz w:val="26"/>
          <w:szCs w:val="26"/>
          <w:lang w:eastAsia="cs-CZ"/>
        </w:rPr>
        <w:t>Příl.2</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Povinnosti právnických osob a podnikajících fyzických osob provádějících sklizeň a skladování pícnin, obilovin a slámy</w:t>
      </w:r>
      <w:r w:rsidRPr="00E94B81">
        <w:rPr>
          <w:rFonts w:ascii="Times New Roman" w:eastAsia="Times New Roman" w:hAnsi="Times New Roman" w:cs="Times New Roman"/>
          <w:sz w:val="26"/>
          <w:szCs w:val="26"/>
          <w:lang w:eastAsia="cs-CZ"/>
        </w:rPr>
        <w:t xml:space="preserve"> </w:t>
      </w:r>
      <w:r w:rsidRPr="00E94B81">
        <w:rPr>
          <w:rFonts w:ascii="Times New Roman" w:eastAsia="Times New Roman" w:hAnsi="Times New Roman" w:cs="Times New Roman"/>
          <w:b/>
          <w:sz w:val="26"/>
          <w:szCs w:val="26"/>
          <w:lang w:eastAsia="cs-CZ"/>
        </w:rPr>
        <w:t>pro zabezpečení stanovených podmínek požární bezpečnosti</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I. V období přípravy sklizně</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Pro splnění podmínek požární bezpečnosti v období přípravy sklizně jsou tyto osoby povinny:</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provést školení zaměstnanců podílejících se na sklizňových pracích a zaměstnanců provádějících zabezpečení požární ochrany v mimopracovní době, pokud nebylo provedeno v rámci periodického školení podle platných právních předpisů na úseku požární ochrany,</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provést požární preventivní prohlídky ve všech provozních a skladových objektech se záznamem do požární knihy, v případě zjištěných závad provést jejich neprodlené odstranění, nejpozději však do sklizňových prací,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vybavení provozů, skladů a strojů potřebnými hasebními prostředky a prostředky pro měření teplot skladované píce a obilovin,</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prověřit vybavenost a akceschopnost vlastní jednotky požární ochrany (pokud je zřízena), stav vodních zdrojů k hašení, příjezdových komunikací k těmto zdrojům a funkčnost vlastní ohlašovny požáru,</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zabezpečit označení objektů pro skladování a úpravu zemědělských plodin výstražnými tabulkami (zákaz kouření a manipulace s otevřeným ohněm, zákaz vstupu nepovolaných osob),</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6.</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provoz posklizňových linek, sušiček obilí a píce, řezaček, vzduchových dopravníků, čističek a zařízení používaných při sklizni v souladu s požárně bezpečnostními předpisy pro jejich obsluhu, provoz a údržbu,</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7.</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aby s těmito předpisy byli prokazatelně seznámeni zaměstnanci, kteří jsou pověřeni obsluhou těchto zařízení.</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II. V období sklizně, při posklizňové úpravě a následném skladování</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Pro splnění podmínek požární bezpečnosti v období sklizně, při posklizňové úpravě a následném skladování jsou tyto osoby povinny:</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přednostní zahájení sklizně dozrálých pícnin a obilovin na místech podél železničních tratí a veřejných komunikací,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dodržování bezpečnostních vzdáleností volných skladů (stohů) sena a slámy od vybraných druhů objektů účelové a bytové zástavby, lesů a komunikací, podle platných právních předpisů na úseku požární ochrany,</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zajistit důkladné uzavírání naskladněných stodol a skladů, v nichž se nepracuje, a učinit příslušná opatření k zamezení vstupu nepovolaných osob, zejména dětí,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zabezpečit technická a organizační opatření k zamezení styku hořlavých materiálů (seno, sláma, prach) s horkými částmi spalovacích motorů, především u strojů pracujících trvale v provozu se zvýšeným nebezpečím vzniku požáru,</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využívat pro uskladňování sena, slámy a obilovin pouze objekty, které byly k tomuto určeny zvláštními předpisy [zákon č. 50/1976 Sb., o územním plánování a stavebním řádu (stavební zákon) ve znění pozdějších předpisů],</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6.</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zabezpečit lapače jisker výfuků spalovacích motorů (pokud není vestavěn nebo se jedná o přeplňovaný motor) a jejich používání při určených pracích,</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7.</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zabezpečit dodržování technologie dosoušení a skladování píce a slámy, včetně předepsaného měření teplot, a to nejméně v rozsahu těchto podmínek:</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a)</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naskladňování píce vzduchovými dopravníky do skladů nesmí píce procházet přes oběžné kolo dopravníku, vlhkost píce nesmí přesáhnout 25 %,</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b)</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teplota v dosoušené píci se měří tepelnými čidly nebo hloubkovými teploměry nejméně v polovině výšky naskladněné píce,</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c)</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teplota v dosoušené píci se měří nejméně jednou denně v prvém měsíci po ukončeném naskladnění, další dva měsíce se měří jednou týdně při vypnutých ventilátorech, měřicí body je třeba průběžně měnit,</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d)</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teplota se měří nejméně na šesti místech jedné </w:t>
      </w:r>
      <w:proofErr w:type="spellStart"/>
      <w:r w:rsidRPr="00E94B81">
        <w:rPr>
          <w:rFonts w:ascii="Times New Roman" w:eastAsia="Times New Roman" w:hAnsi="Times New Roman" w:cs="Times New Roman"/>
          <w:sz w:val="26"/>
          <w:szCs w:val="26"/>
          <w:lang w:eastAsia="cs-CZ"/>
        </w:rPr>
        <w:t>dosoušecí</w:t>
      </w:r>
      <w:proofErr w:type="spellEnd"/>
      <w:r w:rsidRPr="00E94B81">
        <w:rPr>
          <w:rFonts w:ascii="Times New Roman" w:eastAsia="Times New Roman" w:hAnsi="Times New Roman" w:cs="Times New Roman"/>
          <w:sz w:val="26"/>
          <w:szCs w:val="26"/>
          <w:lang w:eastAsia="cs-CZ"/>
        </w:rPr>
        <w:t xml:space="preserve"> sekce seníku (za sekci se považuje část seníku o objemu píce do 2 000 m</w:t>
      </w:r>
      <w:r w:rsidRPr="00E94B81">
        <w:rPr>
          <w:rFonts w:ascii="Times New Roman" w:eastAsia="Times New Roman" w:hAnsi="Times New Roman" w:cs="Times New Roman"/>
          <w:sz w:val="26"/>
          <w:szCs w:val="26"/>
          <w:vertAlign w:val="superscript"/>
          <w:lang w:eastAsia="cs-CZ"/>
        </w:rPr>
        <w:t>3</w:t>
      </w:r>
      <w:r w:rsidRPr="00E94B81">
        <w:rPr>
          <w:rFonts w:ascii="Times New Roman" w:eastAsia="Times New Roman" w:hAnsi="Times New Roman" w:cs="Times New Roman"/>
          <w:sz w:val="26"/>
          <w:szCs w:val="26"/>
          <w:lang w:eastAsia="cs-CZ"/>
        </w:rPr>
        <w:t>),</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e)</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do skladů bez </w:t>
      </w:r>
      <w:proofErr w:type="spellStart"/>
      <w:r w:rsidRPr="00E94B81">
        <w:rPr>
          <w:rFonts w:ascii="Times New Roman" w:eastAsia="Times New Roman" w:hAnsi="Times New Roman" w:cs="Times New Roman"/>
          <w:sz w:val="26"/>
          <w:szCs w:val="26"/>
          <w:lang w:eastAsia="cs-CZ"/>
        </w:rPr>
        <w:t>dosoušecího</w:t>
      </w:r>
      <w:proofErr w:type="spellEnd"/>
      <w:r w:rsidRPr="00E94B81">
        <w:rPr>
          <w:rFonts w:ascii="Times New Roman" w:eastAsia="Times New Roman" w:hAnsi="Times New Roman" w:cs="Times New Roman"/>
          <w:sz w:val="26"/>
          <w:szCs w:val="26"/>
          <w:lang w:eastAsia="cs-CZ"/>
        </w:rPr>
        <w:t xml:space="preserve"> zařízení se může naskladňovat píce s vlhkostí do 16 %, v tom případě se měří teplota jednou týdně po dobu dvou měsíců po ukončeném naskladnění, v případech, kdy není prokázána vlhkost skladovaného sena (slámy) do 16 %, měří se teplota nejméně jednou denně v prvém měsíci po ukončeném naskladnění, další dva měsíce se měří jednou týdně,</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f)</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jestliže se při kontrolním měření teplot zjistí ložisko zvýšené teploty přes 65 st. C, musí se vypnout ventilátory a vyskladnit přehřátá píce, ochlazená a překontrolovaná píce se může vrátit zpět do skladu,</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g)</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jestliže se zjistí zvýšení teploty nad 90 st. C, provede se vyskladnění píce za asistence jednotky požární ochrany a případ se neprodleně oznámí na místně příslušné operační středisko Hasičského záchranného sboru kraje,</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h)</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o výsledku měření teplot se vede prokazatelný záznam v knize měření, který obsahuje název skladovacího objektu, datum a čas měření teplot všech měřených míst a podpis osob provádějících měření (záznamy o měření musí být uschovány nejméně jeden rok nebo do úplného vyskladnění píce, za prokazatelný záznam se považuje i záznam z elektronického měřícího zařízení za předpokladu, že bylo řádně zrevidováno a seřízeno odborně způsobilou osobou, zaznamená se první a poslední naskladnění), </w:t>
      </w:r>
    </w:p>
    <w:p w:rsidR="00E94B81" w:rsidRPr="00E94B81" w:rsidRDefault="00E94B81" w:rsidP="00E94B81">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ch) jednopodlažní sklady sena a sklady v půdních prostorách, které nejsou vybaveny</w:t>
      </w:r>
    </w:p>
    <w:p w:rsidR="00E94B81" w:rsidRPr="00E94B81" w:rsidRDefault="00E94B81" w:rsidP="00E94B81">
      <w:pPr>
        <w:spacing w:before="100" w:beforeAutospacing="1" w:after="100" w:afterAutospacing="1" w:line="240" w:lineRule="auto"/>
        <w:ind w:left="1080"/>
        <w:rPr>
          <w:rFonts w:ascii="Times New Roman" w:eastAsia="Times New Roman" w:hAnsi="Times New Roman" w:cs="Times New Roman"/>
          <w:sz w:val="24"/>
          <w:szCs w:val="24"/>
          <w:lang w:eastAsia="cs-CZ"/>
        </w:rPr>
      </w:pPr>
      <w:proofErr w:type="spellStart"/>
      <w:r w:rsidRPr="00E94B81">
        <w:rPr>
          <w:rFonts w:ascii="Times New Roman" w:eastAsia="Times New Roman" w:hAnsi="Times New Roman" w:cs="Times New Roman"/>
          <w:sz w:val="26"/>
          <w:szCs w:val="26"/>
          <w:lang w:eastAsia="cs-CZ"/>
        </w:rPr>
        <w:t>dosoušecím</w:t>
      </w:r>
      <w:proofErr w:type="spellEnd"/>
      <w:r w:rsidRPr="00E94B81">
        <w:rPr>
          <w:rFonts w:ascii="Times New Roman" w:eastAsia="Times New Roman" w:hAnsi="Times New Roman" w:cs="Times New Roman"/>
          <w:sz w:val="26"/>
          <w:szCs w:val="26"/>
          <w:lang w:eastAsia="cs-CZ"/>
        </w:rPr>
        <w:t xml:space="preserve"> zařízením, mohou být využívány pro skladování píce s vlhkostí do 16 %,</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i)</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uskladněná píce musí být chráněna proti vlhkosti,</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j)</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seníku lze využívat pro skladování a dosoušení slámy při dodržení podmínek pro skladování a měření teplot píce,</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k)</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prostředky určené pro naskladňování a vyskladňování píce ve skladech, při pojíždění na poli a při sklizni píce a obilovin musí být opatřeny účinným lapačem jisker, pokud výrobce těchto prostředků nestanoví jinak,</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l)</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ve všech skladech sena a slámy a do vzdálenosti 12 m od nich je zakázáno manipulovat s otevřeným ohněm, kouřit a vykonávat jiné požárně nebezpečné činnosti, tento zákaz musí být vyznačen příslušnými tabulkami,</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m)</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 umístění stohu se volí suché a vyvýšené místo,</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n)</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objem stohu nesmí přesáhnout 4 000 m</w:t>
      </w:r>
      <w:r w:rsidRPr="00E94B81">
        <w:rPr>
          <w:rFonts w:ascii="Times New Roman" w:eastAsia="Times New Roman" w:hAnsi="Times New Roman" w:cs="Times New Roman"/>
          <w:sz w:val="26"/>
          <w:szCs w:val="26"/>
          <w:vertAlign w:val="superscript"/>
          <w:lang w:eastAsia="cs-CZ"/>
        </w:rPr>
        <w:t>3</w:t>
      </w:r>
      <w:r w:rsidRPr="00E94B81">
        <w:rPr>
          <w:rFonts w:ascii="Times New Roman" w:eastAsia="Times New Roman" w:hAnsi="Times New Roman" w:cs="Times New Roman"/>
          <w:sz w:val="26"/>
          <w:szCs w:val="26"/>
          <w:lang w:eastAsia="cs-CZ"/>
        </w:rPr>
        <w:t>,</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o)</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jako jeden volný sklad (stoh) se považuje skupina stohů, jejichž celkový objem je nejvýše 4 000 m</w:t>
      </w:r>
      <w:r w:rsidRPr="00E94B81">
        <w:rPr>
          <w:rFonts w:ascii="Times New Roman" w:eastAsia="Times New Roman" w:hAnsi="Times New Roman" w:cs="Times New Roman"/>
          <w:sz w:val="26"/>
          <w:szCs w:val="26"/>
          <w:vertAlign w:val="superscript"/>
          <w:lang w:eastAsia="cs-CZ"/>
        </w:rPr>
        <w:t>3</w:t>
      </w:r>
      <w:r w:rsidRPr="00E94B81">
        <w:rPr>
          <w:rFonts w:ascii="Times New Roman" w:eastAsia="Times New Roman" w:hAnsi="Times New Roman" w:cs="Times New Roman"/>
          <w:sz w:val="26"/>
          <w:szCs w:val="26"/>
          <w:lang w:eastAsia="cs-CZ"/>
        </w:rPr>
        <w:t>, přičemž vzájemná vzdálenost těchto stohů ve skupině nesmí být menší než 6 m,</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 stoh se považuje volná skládka o objemu 50 m</w:t>
      </w:r>
      <w:r w:rsidRPr="00E94B81">
        <w:rPr>
          <w:rFonts w:ascii="Times New Roman" w:eastAsia="Times New Roman" w:hAnsi="Times New Roman" w:cs="Times New Roman"/>
          <w:sz w:val="26"/>
          <w:szCs w:val="26"/>
          <w:vertAlign w:val="superscript"/>
          <w:lang w:eastAsia="cs-CZ"/>
        </w:rPr>
        <w:t>3</w:t>
      </w:r>
      <w:r w:rsidRPr="00E94B81">
        <w:rPr>
          <w:rFonts w:ascii="Times New Roman" w:eastAsia="Times New Roman" w:hAnsi="Times New Roman" w:cs="Times New Roman"/>
          <w:sz w:val="26"/>
          <w:szCs w:val="26"/>
          <w:lang w:eastAsia="cs-CZ"/>
        </w:rPr>
        <w:t xml:space="preserve"> a více,</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r)</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požární bezpečnost u stohu po dobu naskladňování musí být zajištěna voznicí s vodou (sudy, fekální vůz) nebo dostatečným počtem hasicích přístrojů, džberů na vodu, jakož i dalším potřebným nářadím (lopaty, krumpáče, rýče apod.),</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s)</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k dopravě sena a slámy na stoh a do objektů se smí používat jen takových vzduchových dopravníků, které mají oběžné kolo staticky a dynamicky vyvážené a všechny pohyblivé části opatřeny ochrannými kryty,</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dopravníky je nutné za provozu neustále sledovat, aby bylo zabráněno možnosti vniknutí cizího tělesa do stroje, které by mohlo způsobit požár jiskřením,</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u)</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naskladňování stohu vzduchovými dopravníky nesmí být prováděno za silného větru z důvodu nežádoucího úletu naskladňované hmoty,</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v)</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přerušení a ukončení prací při naskladňování musí být okolí stohu a objektu zbaveno úletu,</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případě založení stohu na strništi musí být po dokončení naskladňování provedeno jeho oborání ochranným pruhem o šíři nejméně 10 metrů z důvodu přenosu požáru, ochranný pruh musí být zbaven snadno zápalných látek;</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8.</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zabezpečit, aby stroje a zařízení při sklizni, úpravě a skladování zemědělských plodin byly provozovány a ošetřovány v souladu s návodem výrobce a těmito následujícími opatřeními k zajištění požárně bezpečného provozu:</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i/>
          <w:sz w:val="26"/>
          <w:szCs w:val="26"/>
          <w:u w:val="single"/>
          <w:lang w:eastAsia="cs-CZ"/>
        </w:rPr>
        <w:t>sklízecí mlátičky – kombajny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obsluha musí pravidelně sledovat dodržování všech protipožárních opatření jak při pracovním nasazení, tak i při každém zastavení,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stroj musí být vybaven minimálně dvěma kusy hasicích přístrojů, s celkovou náplní minimálně 12 kg hasiva a lopatou,</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pohonné hmoty smějí být doplňovány jen na určeném místě, a to při zastaveném chodu motoru a vypnutém zapalování,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motor stroje je nutno pravidelně čistit od prachu, plev a dalších nečistot,</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každé pracovní přestávce je nutné překontrolovat teplotu ložisek, hřídele (namotání slámy), napnutí klínových řemenů a těsnost palivového potrubí,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jakékoliv opravy na stroji se musí provádět ve vzdálenosti alespoň 30 metrů od obilných porostů a jiných hořlavých látek, a to za pohotovosti hasicích přístrojů,</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osádce stroje je zakázáno kouřit,</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skupinovém nasazení sklízecích strojů (více než pět) musí být zajištěna zásoba vody k hašení (požární nádrž, cisterna) a zabezpečen pluh s tažným strojem k případnému vyorání ochranného pruhu na poli;</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i/>
          <w:sz w:val="26"/>
          <w:szCs w:val="26"/>
          <w:u w:val="single"/>
          <w:lang w:eastAsia="cs-CZ"/>
        </w:rPr>
        <w:t>řezačky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pravidelně provádět čištění, zbavovat jejich pohyblivé části od slámy, provázků, nečistot a kontrolovat napnutí klínových řemenů,</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řezačky-metače, senomety musí být umístěny podle návodů výrobců, nejméně však 4 metry od stohů nebo skladovacích objektů, nesmí dojít k zasypání těchto strojů naskladňovanou hmotou,</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blízkosti stroje musí být nejméně dvě vědra naplněná vodou určená pro likvidaci požáru vzniklého ve stroji,</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 skončení pracovní směny a v pracovních přestávkách je třeba řezačky - metače a senomety odpojit od elektrické sítě;</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i/>
          <w:sz w:val="26"/>
          <w:szCs w:val="26"/>
          <w:u w:val="single"/>
          <w:lang w:eastAsia="cs-CZ"/>
        </w:rPr>
        <w:t>čističky a sušičky obilí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ve vzdálenosti nejméně 10 metrů od zařízení musí být dodržována čistota, pořádek a odstraňován prach,</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zařízení musí být vybavena vhodným typem a dostatečným počtem hasicích přístrojů,</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prostoru zařízení je zakázáno kouřit a používat otevřený oheň,</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k provozu se smí používat jen technicky nezávadných zařízení, je zakázáno zasahovat různými úpravami do konstrukce zařízení,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zařízení musí být užíváno podle návodu výrobce,</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zařízení nesmí být za provozu zanecháno bez dozoru,</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případě, že jsou k provozu zařízení používány hořlavé kapaliny, musí jejich uložení odpovídat ustanovením platné ČSN;</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i/>
          <w:sz w:val="26"/>
          <w:szCs w:val="26"/>
          <w:u w:val="single"/>
          <w:lang w:eastAsia="cs-CZ"/>
        </w:rPr>
        <w:t>sklady obilí</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ke skladování obilí smějí být používány pouze objekty, které jsou pro tento účel schváleny podle zvláštních předpisů (stavební zákon č. 50/1976 Sb., ve znění pozdějších předpisů),</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skladování většího množství obilí v pytlích musí být pytle kladeny do hranic a jednotlivé hromady podloženy trámky nebo paletami, aby bylo zajištěno proudění vzduchu,</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okolí skladu je nutno zbavovat prachu, plev a jiného hořlavého materiálu,</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ve skladu je zakázáno kouřit a manipulovat s otevřeným ohněm,</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prostor skladu obilí nesmí být současně využíván k jiným účelům (odstavování motorových vozidel, skladování jiných hořlavých látek apod.);</w:t>
      </w:r>
    </w:p>
    <w:p w:rsidR="00E94B81" w:rsidRPr="00E94B81" w:rsidRDefault="00E94B81" w:rsidP="00E94B8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E94B81">
        <w:rPr>
          <w:rFonts w:ascii="Times New Roman" w:eastAsia="Times New Roman" w:hAnsi="Times New Roman" w:cs="Times New Roman"/>
          <w:i/>
          <w:sz w:val="26"/>
          <w:szCs w:val="26"/>
          <w:u w:val="single"/>
          <w:lang w:eastAsia="cs-CZ"/>
        </w:rPr>
        <w:t>elektrická instalace</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ve všech objektech určených pro zemědělskou výrobu a skladování je nutné provádět pravidelné revize elektroinstalací a hromosvodů ve smyslu platné ČSN,</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rozvodné skříně, krabice, zásuvky apod. je nutné pravidelně čistit od organického prachu, pavučin a jiných nečistot,</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žárovky osvětlovacích těles v prostorách s hořlavými látkami, např. sklady sena, slámy, obilí apod., musí být opatřeny ochrannými skleněnými kryty,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případě nebezpečí zarovnání nebo zafoukání osvětlovacího tělesa senem nebo slámou je nutné toto těleso odstranit (zrušit),</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je zakázáno používat opravované pojistky,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pohyblivé přívody se musí před vlastním kladením zkontrolovat, jestli nejsou poškozeny,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vedení pohyblivých přívodů se musí klást tak, aby nebyly vystaveny mechanickému poškození a nepřekážely při použití v prostoru, v nichž jsou použity,</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pohyblivé přívody nesmějí ležet na zemi tam, kde je možné jejich mechanické poškození při obvyklém používání prostoru, ani na podkladu, který by mohl porušovat pláště pohyblivých přívodů (ostré předměty, ostrohranný štěrk aj.),</w:t>
      </w:r>
    </w:p>
    <w:p w:rsidR="00E94B81" w:rsidRPr="00E94B81" w:rsidRDefault="00E94B81" w:rsidP="00E94B81">
      <w:pPr>
        <w:tabs>
          <w:tab w:val="num" w:pos="1260"/>
        </w:tabs>
        <w:spacing w:before="100" w:beforeAutospacing="1" w:after="100" w:afterAutospacing="1" w:line="240" w:lineRule="auto"/>
        <w:ind w:left="126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při zavěšování pohyblivých přívodů musí být tyto uloženy v takové výši a s takovým průhybem, aby nepřekážely při běžném provozu, při rozpětí přes 5 metrů mezi podpěrami musí být vedení zajištěno proti posunutí a při rozpětí větším jak 15 metrů je nutno vedení zavěsit na nosné lano, není-li použito zvláštní samonosné šňůry.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gramStart"/>
      <w:r w:rsidRPr="00E94B81">
        <w:rPr>
          <w:rFonts w:ascii="Times New Roman" w:eastAsia="Times New Roman" w:hAnsi="Times New Roman" w:cs="Times New Roman"/>
          <w:b/>
          <w:sz w:val="26"/>
          <w:szCs w:val="26"/>
          <w:lang w:eastAsia="cs-CZ"/>
        </w:rPr>
        <w:t>Příl.3</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Podmínky požární bezpečnosti při spalování látek přírodního charakteru na hromadách</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Při spalování látek přírodního charakteru na hromadách se stanovují následující podmínky požární bezpečnosti:</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pálení musí být prováděno za dozoru osoby starší 18 let,</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na místě pálení musí být k dispozici hasební prostředky v množství přiměřeném rozsahu pálení (voda, lopaty, </w:t>
      </w:r>
      <w:proofErr w:type="gramStart"/>
      <w:r w:rsidRPr="00E94B81">
        <w:rPr>
          <w:rFonts w:ascii="Times New Roman" w:eastAsia="Times New Roman" w:hAnsi="Times New Roman" w:cs="Times New Roman"/>
          <w:sz w:val="26"/>
          <w:szCs w:val="26"/>
          <w:lang w:eastAsia="cs-CZ"/>
        </w:rPr>
        <w:t>hasící</w:t>
      </w:r>
      <w:proofErr w:type="gramEnd"/>
      <w:r w:rsidRPr="00E94B81">
        <w:rPr>
          <w:rFonts w:ascii="Times New Roman" w:eastAsia="Times New Roman" w:hAnsi="Times New Roman" w:cs="Times New Roman"/>
          <w:sz w:val="26"/>
          <w:szCs w:val="26"/>
          <w:lang w:eastAsia="cs-CZ"/>
        </w:rPr>
        <w:t xml:space="preserve"> přístroje, tlumice apod.),</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ohniště je možno zřizovat jen v bezpečné vzdálenosti od budov a hořlavých materiálů, po skončení pálení musí být oheň uhašen a popel uložen na bezpečné místo nebo zahrnut zeminou,</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pálení je možné provádět jen za bezvětří,</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 xml:space="preserve">Tímto nejsou dotčena příslušná ustanovení zvláštních předpisů upravujících znečišťování životního prostředí, např. zákon č.17/1992 Sb., o životním prostředí, ve znění pozdějších předpisů.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gramStart"/>
      <w:r w:rsidRPr="00E94B81">
        <w:rPr>
          <w:rFonts w:ascii="Times New Roman" w:eastAsia="Times New Roman" w:hAnsi="Times New Roman" w:cs="Times New Roman"/>
          <w:b/>
          <w:sz w:val="26"/>
          <w:szCs w:val="26"/>
          <w:lang w:eastAsia="cs-CZ"/>
        </w:rPr>
        <w:t>Příl.4</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Podmínky požární bezpečnosti pro rozdělávání ohňů v přírodním prostředí</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Pro rozdělávání ohňů v přírodním prostředí se stanovují následující podmínky požární bezpečnosti:</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manipulaci s otevřeným ohněm jsou fyzické osoby povinny počínat si tak, aby nedocházelo ke vzniku požáru;</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rozdělávání ohňů v přírodě jsou fyzické osoby povinny dodržovat tyto podmínky:</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a)</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místo pro rozdělávání ohně musí být izolováno od hořlavých látek,</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b)</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oheň smí rozdělávat pouze osoba starší 18 let, osoby mladší mohou oheň rozdělávat jen za přítomnosti zletilé osoby,</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c)</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oheň nesmí být ponechán bez dozoru,</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d)</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oheň se nesmí rozdělávat v lese a do 50 m od okraje lesa, ve vzdálenosti do 100 m od stohů a dozrávajícího obilí, strniště, sena, vysoké suché trávy,</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e)</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ohniště lze opustit až po úplném vyhasnutí ohně, jeho zalití vodou nebo zasypáním zeminou,</w:t>
      </w:r>
    </w:p>
    <w:p w:rsidR="00E94B81" w:rsidRPr="00E94B81" w:rsidRDefault="00E94B81" w:rsidP="00E94B81">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f)</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oheň nesmí být rozděláván za dlouhotrvajícího sucha a větrného počasí;</w:t>
      </w:r>
    </w:p>
    <w:p w:rsidR="00E94B81" w:rsidRPr="00E94B81" w:rsidRDefault="00E94B81" w:rsidP="00E94B8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rozdělávání ohně ve veřejných tábořištích, kempech, dětských táborech apod. je možné pouze na určených místech. Tato místa musí určit právnická osoba nebo podnikající fyzická osoba, která provozuje činnost ve výše uvedených objektech. </w:t>
      </w:r>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gramStart"/>
      <w:r w:rsidRPr="00E94B81">
        <w:rPr>
          <w:rFonts w:ascii="Times New Roman" w:eastAsia="Times New Roman" w:hAnsi="Times New Roman" w:cs="Times New Roman"/>
          <w:b/>
          <w:sz w:val="26"/>
          <w:szCs w:val="26"/>
          <w:lang w:eastAsia="cs-CZ"/>
        </w:rPr>
        <w:t>Příl.5</w:t>
      </w:r>
      <w:proofErr w:type="gramEnd"/>
    </w:p>
    <w:p w:rsidR="00E94B81" w:rsidRPr="00E94B81" w:rsidRDefault="00E94B81" w:rsidP="00E94B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Podmínky požární bezpečnosti při pálení zbytků po lesní těžbě</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Pro pálení zbytků po lesní těžbě (ruční i strojní pálení klestu) se stanovují následující podmínky požární bezpečnosti:</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místo pálení zbytků určuje příslušný lesní zaměstnanec,</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místo pálení zbytků musí být zabezpečeno tak, aby nemohlo dojít ke vzniku požáru vlivem sálavého tepla, úletem žhavých částic apod.</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ohniště nesmí mít větší průměr než 6 metrů a kolem vnějšího okraje ohniště musí být vytvořen pás o šířce min. 1,5 metru, který je zbaven veškerého hořlavého materiálu a je okopán na minerální zeminu. Tento pás musí být udržován čistý po celou dobu pálení a dále po jeho skončení. Výška pálení zbytků nesmí přesáhnout 2 metry,</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v prostoru pálení zbytků mohou být max. 4 ohniště, jeden zaměstnanec může mít dohled nad max. 2 ohništi, v prostoru pálení musí být min. 2 zaměstnanci a po dobu pálení se nesmí z místa vzdalovat, jednotlivá ohniště musí být od lesa vzdálena min. 20 metrů a od sebe 6,5 metru. Pokud vzniklá situace neumožňuje dodržet min. vzdálenost 20 metrů od lesa, je třeba takovou situaci řešit zpřísněnými bezpečnostními opatřeními,</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silnější zbytky musí být rozřezáním upraveny tak, aby nepřesahovaly průměr ohniště, tj. max. na délku 6 metrů,</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6.</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pálení zbytků provádí pouze osoby starší 18 let, tělesně a duševně způsobilé tuto činnost vykonávat a musí být prokazatelně seznámeny s </w:t>
      </w:r>
      <w:proofErr w:type="spellStart"/>
      <w:r w:rsidRPr="00E94B81">
        <w:rPr>
          <w:rFonts w:ascii="Times New Roman" w:eastAsia="Times New Roman" w:hAnsi="Times New Roman" w:cs="Times New Roman"/>
          <w:sz w:val="26"/>
          <w:szCs w:val="26"/>
          <w:lang w:eastAsia="cs-CZ"/>
        </w:rPr>
        <w:t>technicko-organizačními</w:t>
      </w:r>
      <w:proofErr w:type="spellEnd"/>
      <w:r w:rsidRPr="00E94B81">
        <w:rPr>
          <w:rFonts w:ascii="Times New Roman" w:eastAsia="Times New Roman" w:hAnsi="Times New Roman" w:cs="Times New Roman"/>
          <w:sz w:val="26"/>
          <w:szCs w:val="26"/>
          <w:lang w:eastAsia="cs-CZ"/>
        </w:rPr>
        <w:t xml:space="preserve"> opatřeními pro pálení zbytků,</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7.</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při pálení zbytků musí být ustanovena požární hlídka v počtu 1+1, tato hlídka může být ustanovena ze zaměstnanců, kteří provádí pálení, před prováděním pálení musí členové požární hlídky absolvovat odbornou přípravu. V nočních hodinách může být požární hlídka tvořena pouze jedním zaměstnancem, který bude disponovat prostředky pro přivolání pomoci (např. mobilní telefon apod.),</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8.</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musí být zajištěna možnost přivolání požárních jednotek, na místě pálení musí být k dispozici výpis z požárního poplachového plánu pro obec, v jejímž katastru se místo pálení nachází,</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9.</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 xml:space="preserve">na místě pálení musí být k dispozici "požární voda" (sudy naplněné vodou, vědra na vodu apod.), přenosné </w:t>
      </w:r>
      <w:proofErr w:type="gramStart"/>
      <w:r w:rsidRPr="00E94B81">
        <w:rPr>
          <w:rFonts w:ascii="Times New Roman" w:eastAsia="Times New Roman" w:hAnsi="Times New Roman" w:cs="Times New Roman"/>
          <w:sz w:val="26"/>
          <w:szCs w:val="26"/>
          <w:lang w:eastAsia="cs-CZ"/>
        </w:rPr>
        <w:t>hasící</w:t>
      </w:r>
      <w:proofErr w:type="gramEnd"/>
      <w:r w:rsidRPr="00E94B81">
        <w:rPr>
          <w:rFonts w:ascii="Times New Roman" w:eastAsia="Times New Roman" w:hAnsi="Times New Roman" w:cs="Times New Roman"/>
          <w:sz w:val="26"/>
          <w:szCs w:val="26"/>
          <w:lang w:eastAsia="cs-CZ"/>
        </w:rPr>
        <w:t xml:space="preserve"> přístroje a další prostředky určené k lokalizaci a likvidaci požáru (lopaty, tlumice, hrábě apod.),</w:t>
      </w:r>
    </w:p>
    <w:p w:rsidR="00E94B81" w:rsidRPr="00E94B81" w:rsidRDefault="00E94B81" w:rsidP="00E94B81">
      <w:pPr>
        <w:tabs>
          <w:tab w:val="num" w:pos="420"/>
        </w:tabs>
        <w:spacing w:before="100" w:beforeAutospacing="1" w:after="100" w:afterAutospacing="1" w:line="240" w:lineRule="auto"/>
        <w:ind w:left="420"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10.</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právnické a podnikající fyzické osoby jsou povinny pálení klestu, včetně navrhovaných opatření, předem oznámit územně příslušnému Hasičskému záchrannému sboru kraje.</w:t>
      </w:r>
    </w:p>
    <w:p w:rsidR="00E94B81" w:rsidRPr="00E94B81" w:rsidRDefault="00E94B81" w:rsidP="00E94B81">
      <w:pPr>
        <w:spacing w:before="100" w:beforeAutospacing="1" w:after="100" w:afterAutospacing="1" w:line="240" w:lineRule="auto"/>
        <w:rPr>
          <w:rFonts w:ascii="Times New Roman" w:eastAsia="Times New Roman" w:hAnsi="Times New Roman" w:cs="Times New Roman"/>
          <w:sz w:val="24"/>
          <w:szCs w:val="24"/>
          <w:lang w:eastAsia="cs-CZ"/>
        </w:rPr>
      </w:pPr>
      <w:r w:rsidRPr="00E94B81">
        <w:rPr>
          <w:rFonts w:ascii="Times New Roman" w:eastAsia="Times New Roman" w:hAnsi="Times New Roman" w:cs="Times New Roman"/>
          <w:b/>
          <w:sz w:val="26"/>
          <w:szCs w:val="26"/>
          <w:lang w:eastAsia="cs-CZ"/>
        </w:rPr>
        <w:t>Hlášení o pálení musí obsahovat:</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1.</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datum a čas pálení,</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2.</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druh spalované látky,</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3.</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přesná lokalita místa pálení (les, pole, katastrální území, místní název),</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4.</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zajištění asistence při pálení (požární hlídka, popřípadě požární jednotka s technikou),</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5.</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jakým způsobem a v jakém rozsahu jsou zajištěny hasební prostředky a hasební látka,</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6.</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jakým způsobem je zajištěno přivolání požárních jednotek,</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7.</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uvedení nejkratších a nejvhodnějších příjezdových cest, orientační body při cestě, nejbližší vodní zdroj,</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8.</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jméno a číslo telefonu osoby odpovědné za pálení,</w:t>
      </w:r>
    </w:p>
    <w:p w:rsidR="00E94B81" w:rsidRPr="00E94B81" w:rsidRDefault="00E94B81" w:rsidP="00E94B81">
      <w:pPr>
        <w:tabs>
          <w:tab w:val="num" w:pos="1275"/>
        </w:tabs>
        <w:spacing w:before="100" w:beforeAutospacing="1" w:after="100" w:afterAutospacing="1" w:line="240" w:lineRule="auto"/>
        <w:ind w:left="1275" w:hanging="360"/>
        <w:rPr>
          <w:rFonts w:ascii="Times New Roman" w:eastAsia="Times New Roman" w:hAnsi="Times New Roman" w:cs="Times New Roman"/>
          <w:sz w:val="24"/>
          <w:szCs w:val="24"/>
          <w:lang w:eastAsia="cs-CZ"/>
        </w:rPr>
      </w:pPr>
      <w:r w:rsidRPr="00E94B81">
        <w:rPr>
          <w:rFonts w:ascii="Times New Roman" w:eastAsia="Times New Roman" w:hAnsi="Times New Roman" w:cs="Times New Roman"/>
          <w:sz w:val="26"/>
          <w:szCs w:val="26"/>
          <w:lang w:eastAsia="cs-CZ"/>
        </w:rPr>
        <w:t>9.</w:t>
      </w:r>
      <w:r w:rsidRPr="00E94B81">
        <w:rPr>
          <w:rFonts w:ascii="Times New Roman" w:eastAsia="Times New Roman" w:hAnsi="Times New Roman" w:cs="Times New Roman"/>
          <w:sz w:val="14"/>
          <w:szCs w:val="14"/>
          <w:lang w:eastAsia="cs-CZ"/>
        </w:rPr>
        <w:t xml:space="preserve"> </w:t>
      </w:r>
      <w:r w:rsidRPr="00E94B81">
        <w:rPr>
          <w:rFonts w:ascii="Times New Roman" w:eastAsia="Times New Roman" w:hAnsi="Times New Roman" w:cs="Times New Roman"/>
          <w:sz w:val="26"/>
          <w:szCs w:val="26"/>
          <w:lang w:eastAsia="cs-CZ"/>
        </w:rPr>
        <w:t>případné další doplňující údaje v souvislosti s místními podmínkami.</w:t>
      </w:r>
    </w:p>
    <w:p w:rsidR="003C1C94" w:rsidRDefault="003C1C94"/>
    <w:sectPr w:rsidR="003C1C94" w:rsidSect="00E94B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81"/>
    <w:rsid w:val="000F0C10"/>
    <w:rsid w:val="001C4407"/>
    <w:rsid w:val="001C633A"/>
    <w:rsid w:val="003B2D7F"/>
    <w:rsid w:val="003C1C94"/>
    <w:rsid w:val="003E091C"/>
    <w:rsid w:val="005C7244"/>
    <w:rsid w:val="006B1691"/>
    <w:rsid w:val="008E7A9A"/>
    <w:rsid w:val="00B22723"/>
    <w:rsid w:val="00C8005E"/>
    <w:rsid w:val="00E94B0E"/>
    <w:rsid w:val="00E94B81"/>
    <w:rsid w:val="00EC56CF"/>
    <w:rsid w:val="00F57201"/>
    <w:rsid w:val="00F87118"/>
    <w:rsid w:val="00FC5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44870">
      <w:bodyDiv w:val="1"/>
      <w:marLeft w:val="0"/>
      <w:marRight w:val="0"/>
      <w:marTop w:val="0"/>
      <w:marBottom w:val="0"/>
      <w:divBdr>
        <w:top w:val="none" w:sz="0" w:space="0" w:color="auto"/>
        <w:left w:val="none" w:sz="0" w:space="0" w:color="auto"/>
        <w:bottom w:val="none" w:sz="0" w:space="0" w:color="auto"/>
        <w:right w:val="none" w:sz="0" w:space="0" w:color="auto"/>
      </w:divBdr>
      <w:divsChild>
        <w:div w:id="235870635">
          <w:marLeft w:val="0"/>
          <w:marRight w:val="0"/>
          <w:marTop w:val="0"/>
          <w:marBottom w:val="0"/>
          <w:divBdr>
            <w:top w:val="none" w:sz="0" w:space="0" w:color="auto"/>
            <w:left w:val="none" w:sz="0" w:space="0" w:color="auto"/>
            <w:bottom w:val="none" w:sz="0" w:space="0" w:color="auto"/>
            <w:right w:val="none" w:sz="0" w:space="0" w:color="auto"/>
          </w:divBdr>
          <w:divsChild>
            <w:div w:id="295837745">
              <w:marLeft w:val="0"/>
              <w:marRight w:val="0"/>
              <w:marTop w:val="0"/>
              <w:marBottom w:val="0"/>
              <w:divBdr>
                <w:top w:val="none" w:sz="0" w:space="0" w:color="auto"/>
                <w:left w:val="none" w:sz="0" w:space="0" w:color="auto"/>
                <w:bottom w:val="none" w:sz="0" w:space="0" w:color="auto"/>
                <w:right w:val="none" w:sz="0" w:space="0" w:color="auto"/>
              </w:divBdr>
              <w:divsChild>
                <w:div w:id="1352102613">
                  <w:marLeft w:val="0"/>
                  <w:marRight w:val="0"/>
                  <w:marTop w:val="0"/>
                  <w:marBottom w:val="0"/>
                  <w:divBdr>
                    <w:top w:val="none" w:sz="0" w:space="0" w:color="auto"/>
                    <w:left w:val="none" w:sz="0" w:space="0" w:color="auto"/>
                    <w:bottom w:val="none" w:sz="0" w:space="0" w:color="auto"/>
                    <w:right w:val="none" w:sz="0" w:space="0" w:color="auto"/>
                  </w:divBdr>
                  <w:divsChild>
                    <w:div w:id="44062648">
                      <w:marLeft w:val="0"/>
                      <w:marRight w:val="0"/>
                      <w:marTop w:val="0"/>
                      <w:marBottom w:val="0"/>
                      <w:divBdr>
                        <w:top w:val="none" w:sz="0" w:space="0" w:color="auto"/>
                        <w:left w:val="none" w:sz="0" w:space="0" w:color="auto"/>
                        <w:bottom w:val="none" w:sz="0" w:space="0" w:color="auto"/>
                        <w:right w:val="none" w:sz="0" w:space="0" w:color="auto"/>
                      </w:divBdr>
                      <w:divsChild>
                        <w:div w:id="1148281820">
                          <w:marLeft w:val="0"/>
                          <w:marRight w:val="0"/>
                          <w:marTop w:val="0"/>
                          <w:marBottom w:val="0"/>
                          <w:divBdr>
                            <w:top w:val="none" w:sz="0" w:space="0" w:color="auto"/>
                            <w:left w:val="none" w:sz="0" w:space="0" w:color="auto"/>
                            <w:bottom w:val="none" w:sz="0" w:space="0" w:color="auto"/>
                            <w:right w:val="none" w:sz="0" w:space="0" w:color="auto"/>
                          </w:divBdr>
                          <w:divsChild>
                            <w:div w:id="147282575">
                              <w:marLeft w:val="0"/>
                              <w:marRight w:val="0"/>
                              <w:marTop w:val="0"/>
                              <w:marBottom w:val="0"/>
                              <w:divBdr>
                                <w:top w:val="none" w:sz="0" w:space="0" w:color="auto"/>
                                <w:left w:val="none" w:sz="0" w:space="0" w:color="auto"/>
                                <w:bottom w:val="none" w:sz="0" w:space="0" w:color="auto"/>
                                <w:right w:val="none" w:sz="0" w:space="0" w:color="auto"/>
                              </w:divBdr>
                              <w:divsChild>
                                <w:div w:id="495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3347</Words>
  <Characters>19752</Characters>
  <Application>Microsoft Office Word</Application>
  <DocSecurity>0</DocSecurity>
  <Lines>164</Lines>
  <Paragraphs>46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Nařízení Královéhradeckého kraje, kterým se stanoví podmínky k zabezpečení požár</vt:lpstr>
    </vt:vector>
  </TitlesOfParts>
  <Company>HP</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Rychnovek</dc:creator>
  <cp:lastModifiedBy>Rychnovek</cp:lastModifiedBy>
  <cp:revision>2</cp:revision>
  <dcterms:created xsi:type="dcterms:W3CDTF">2013-07-23T13:11:00Z</dcterms:created>
  <dcterms:modified xsi:type="dcterms:W3CDTF">2013-07-23T13:25:00Z</dcterms:modified>
</cp:coreProperties>
</file>